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ПАМЯТКА ДЛЯ ДЕТЕЙ И ПОДРОСТКОВ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FF0000"/>
        </w:rPr>
      </w:pPr>
      <w:r w:rsidRPr="004D0EBF">
        <w:rPr>
          <w:rFonts w:ascii="Arial" w:hAnsi="Arial" w:cs="Arial"/>
          <w:b/>
          <w:bCs/>
          <w:i/>
          <w:iCs/>
          <w:color w:val="FF0000"/>
        </w:rPr>
        <w:t>ПРАВИЛА БЕЗОПАСНОСТИ ШКОЛЬНИКОВ В ИНТЕРНЕТЕ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1. Нормы поведения и нравственные принципы одинаковы как в виртуальном, так и в реальном мире.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4D0EBF">
        <w:rPr>
          <w:rFonts w:ascii="Tahoma" w:hAnsi="Tahoma" w:cs="Tahoma"/>
          <w:color w:val="000000" w:themeColor="text1"/>
        </w:rPr>
        <w:t>т.д</w:t>
      </w:r>
      <w:proofErr w:type="spellEnd"/>
      <w:r w:rsidRPr="004D0EBF">
        <w:rPr>
          <w:rFonts w:ascii="Tahoma" w:hAnsi="Tahoma" w:cs="Tahoma"/>
          <w:color w:val="000000" w:themeColor="text1"/>
        </w:rPr>
        <w:t>) считается плагиатом (умышленное присвоение авторства чужого произведения).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3. 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со взрослыми, чтобы убедиться, что оно не содержит никакой личной информации.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6. </w:t>
      </w:r>
      <w:proofErr w:type="spellStart"/>
      <w:r w:rsidRPr="004D0EBF">
        <w:rPr>
          <w:rFonts w:ascii="Tahoma" w:hAnsi="Tahoma" w:cs="Tahoma"/>
          <w:color w:val="000000" w:themeColor="text1"/>
        </w:rPr>
        <w:t>Интернет-друзья</w:t>
      </w:r>
      <w:proofErr w:type="spellEnd"/>
      <w:r w:rsidRPr="004D0EBF">
        <w:rPr>
          <w:rFonts w:ascii="Tahoma" w:hAnsi="Tahoma" w:cs="Tahoma"/>
          <w:color w:val="000000" w:themeColor="text1"/>
        </w:rPr>
        <w:t xml:space="preserve"> могут на самом деле быть не теми, за кого они себя выдают, поэтому вы не должны встречаться с </w:t>
      </w:r>
      <w:proofErr w:type="spellStart"/>
      <w:r w:rsidRPr="004D0EBF">
        <w:rPr>
          <w:rFonts w:ascii="Tahoma" w:hAnsi="Tahoma" w:cs="Tahoma"/>
          <w:color w:val="000000" w:themeColor="text1"/>
        </w:rPr>
        <w:t>интернет-друзьями</w:t>
      </w:r>
      <w:proofErr w:type="spellEnd"/>
      <w:r w:rsidRPr="004D0EBF">
        <w:rPr>
          <w:rFonts w:ascii="Tahoma" w:hAnsi="Tahoma" w:cs="Tahoma"/>
          <w:color w:val="000000" w:themeColor="text1"/>
        </w:rPr>
        <w:t xml:space="preserve"> лично.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Основные правила для школьников младших классов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Вы должны это знать</w:t>
      </w:r>
      <w:r w:rsidR="002815C3">
        <w:rPr>
          <w:rFonts w:ascii="Tahoma" w:hAnsi="Tahoma" w:cs="Tahoma"/>
          <w:b/>
          <w:bCs/>
          <w:color w:val="FF0000"/>
        </w:rPr>
        <w:t>: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2. Прежде чем начать дружить с кем-то в интернете, спросите у родителей как безопасно общаться.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7. Если вас кто-то расстроил или обидел, обязательно расскажите родителям.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Основные правила для школьников средних классов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Вы должны это знать</w:t>
      </w:r>
      <w:r w:rsidR="002815C3">
        <w:rPr>
          <w:rFonts w:ascii="Tahoma" w:hAnsi="Tahoma" w:cs="Tahoma"/>
          <w:b/>
          <w:bCs/>
          <w:color w:val="FF0000"/>
        </w:rPr>
        <w:t>: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lastRenderedPageBreak/>
        <w:t xml:space="preserve">2. Используйте </w:t>
      </w:r>
      <w:proofErr w:type="spellStart"/>
      <w:r w:rsidRPr="004D0EBF">
        <w:rPr>
          <w:rFonts w:ascii="Tahoma" w:hAnsi="Tahoma" w:cs="Tahoma"/>
          <w:color w:val="000000" w:themeColor="text1"/>
        </w:rPr>
        <w:t>веб-камеру</w:t>
      </w:r>
      <w:proofErr w:type="spellEnd"/>
      <w:r w:rsidRPr="004D0EBF">
        <w:rPr>
          <w:rFonts w:ascii="Tahoma" w:hAnsi="Tahoma" w:cs="Tahoma"/>
          <w:color w:val="000000" w:themeColor="text1"/>
        </w:rPr>
        <w:t xml:space="preserve">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3. 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6. Если вас кто-то расстроил или обидел, расскажите все взрослому.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Основные правила для школьников старших классов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FF0000"/>
        </w:rPr>
      </w:pPr>
      <w:r w:rsidRPr="004D0EBF">
        <w:rPr>
          <w:rFonts w:ascii="Tahoma" w:hAnsi="Tahoma" w:cs="Tahoma"/>
          <w:b/>
          <w:bCs/>
          <w:color w:val="FF0000"/>
        </w:rPr>
        <w:t>Вы должны это знать</w:t>
      </w:r>
      <w:r w:rsidR="002815C3">
        <w:rPr>
          <w:rFonts w:ascii="Tahoma" w:hAnsi="Tahoma" w:cs="Tahoma"/>
          <w:b/>
          <w:bCs/>
          <w:color w:val="FF0000"/>
        </w:rPr>
        <w:t>: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1. Нежелательно размещать персональную информацию в интернете.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3. Если вы публикуете фото или видео в интернете — каждый может посмотреть их.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4. Не отвечайте на спам (нежелательную электронную почту).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 xml:space="preserve">6. Не добавляйте незнакомых людей в свой контакт лист в IM (ICQ, MSN </w:t>
      </w:r>
      <w:proofErr w:type="spellStart"/>
      <w:r w:rsidRPr="004D0EBF">
        <w:rPr>
          <w:rFonts w:ascii="Tahoma" w:hAnsi="Tahoma" w:cs="Tahoma"/>
          <w:color w:val="000000" w:themeColor="text1"/>
        </w:rPr>
        <w:t>messenger</w:t>
      </w:r>
      <w:proofErr w:type="spellEnd"/>
      <w:r w:rsidRPr="004D0EBF">
        <w:rPr>
          <w:rFonts w:ascii="Tahoma" w:hAnsi="Tahoma" w:cs="Tahoma"/>
          <w:color w:val="000000" w:themeColor="text1"/>
        </w:rPr>
        <w:t xml:space="preserve"> и т.д.)</w:t>
      </w:r>
    </w:p>
    <w:p w:rsidR="004D0EBF" w:rsidRPr="004D0EBF" w:rsidRDefault="004D0EBF" w:rsidP="004D0EBF">
      <w:pPr>
        <w:pStyle w:val="a3"/>
        <w:shd w:val="clear" w:color="auto" w:fill="FFFFFF"/>
        <w:spacing w:before="77" w:beforeAutospacing="0" w:after="92" w:afterAutospacing="0"/>
        <w:rPr>
          <w:rFonts w:ascii="Tahoma" w:hAnsi="Tahoma" w:cs="Tahoma"/>
          <w:color w:val="000000" w:themeColor="text1"/>
        </w:rPr>
      </w:pPr>
      <w:r w:rsidRPr="004D0EBF">
        <w:rPr>
          <w:rFonts w:ascii="Tahoma" w:hAnsi="Tahoma" w:cs="Tahoma"/>
          <w:color w:val="000000" w:themeColor="text1"/>
        </w:rPr>
        <w:t>7. Помните, что виртуальные знакомые могут быть не теми, за кого себя выдают.</w:t>
      </w:r>
    </w:p>
    <w:p w:rsid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111111"/>
          <w:sz w:val="9"/>
          <w:szCs w:val="9"/>
        </w:rPr>
      </w:pPr>
      <w:r>
        <w:rPr>
          <w:rFonts w:ascii="Tahoma" w:hAnsi="Tahoma" w:cs="Tahoma"/>
          <w:noProof/>
          <w:color w:val="111111"/>
          <w:sz w:val="9"/>
          <w:szCs w:val="9"/>
        </w:rPr>
        <w:lastRenderedPageBreak/>
        <w:drawing>
          <wp:inline distT="0" distB="0" distL="0" distR="0">
            <wp:extent cx="5540375" cy="7422515"/>
            <wp:effectExtent l="19050" t="0" r="3175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742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111111"/>
          <w:sz w:val="9"/>
          <w:szCs w:val="9"/>
        </w:rPr>
      </w:pPr>
      <w:r>
        <w:rPr>
          <w:rFonts w:ascii="Tahoma" w:hAnsi="Tahoma" w:cs="Tahoma"/>
          <w:noProof/>
          <w:color w:val="111111"/>
          <w:sz w:val="9"/>
          <w:szCs w:val="9"/>
        </w:rPr>
        <w:lastRenderedPageBreak/>
        <w:drawing>
          <wp:inline distT="0" distB="0" distL="0" distR="0">
            <wp:extent cx="6210300" cy="8327390"/>
            <wp:effectExtent l="19050" t="0" r="0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2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111111"/>
          <w:sz w:val="9"/>
          <w:szCs w:val="9"/>
        </w:rPr>
      </w:pPr>
      <w:r>
        <w:rPr>
          <w:rFonts w:ascii="Tahoma" w:hAnsi="Tahoma" w:cs="Tahoma"/>
          <w:noProof/>
          <w:color w:val="111111"/>
          <w:sz w:val="9"/>
          <w:szCs w:val="9"/>
        </w:rPr>
        <w:lastRenderedPageBreak/>
        <w:drawing>
          <wp:inline distT="0" distB="0" distL="0" distR="0">
            <wp:extent cx="6063615" cy="8073390"/>
            <wp:effectExtent l="19050" t="0" r="0" b="0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807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BF" w:rsidRDefault="004D0EBF" w:rsidP="004D0EBF">
      <w:pPr>
        <w:pStyle w:val="a3"/>
        <w:shd w:val="clear" w:color="auto" w:fill="FFFFFF"/>
        <w:spacing w:before="77" w:beforeAutospacing="0" w:after="92" w:afterAutospacing="0"/>
        <w:jc w:val="center"/>
        <w:rPr>
          <w:rFonts w:ascii="Tahoma" w:hAnsi="Tahoma" w:cs="Tahoma"/>
          <w:color w:val="111111"/>
          <w:sz w:val="9"/>
          <w:szCs w:val="9"/>
        </w:rPr>
      </w:pPr>
      <w:r>
        <w:rPr>
          <w:rFonts w:ascii="Tahoma" w:hAnsi="Tahoma" w:cs="Tahoma"/>
          <w:noProof/>
          <w:color w:val="111111"/>
          <w:sz w:val="9"/>
          <w:szCs w:val="9"/>
        </w:rPr>
        <w:lastRenderedPageBreak/>
        <w:drawing>
          <wp:inline distT="0" distB="0" distL="0" distR="0">
            <wp:extent cx="6214745" cy="4234815"/>
            <wp:effectExtent l="19050" t="0" r="0" b="0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BF" w:rsidRDefault="004D0EBF"/>
    <w:sectPr w:rsidR="004D0EBF" w:rsidSect="004D0E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characterSpacingControl w:val="doNotCompress"/>
  <w:compat/>
  <w:rsids>
    <w:rsidRoot w:val="004D0EBF"/>
    <w:rsid w:val="002815C3"/>
    <w:rsid w:val="004D0EBF"/>
    <w:rsid w:val="00F5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4D0EB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D0EBF"/>
    <w:rPr>
      <w:b/>
      <w:bCs/>
    </w:rPr>
  </w:style>
  <w:style w:type="character" w:styleId="a5">
    <w:name w:val="Hyperlink"/>
    <w:basedOn w:val="a0"/>
    <w:uiPriority w:val="99"/>
    <w:unhideWhenUsed/>
    <w:rsid w:val="004D0EBF"/>
    <w:rPr>
      <w:color w:val="0000FF"/>
      <w:u w:val="single"/>
    </w:rPr>
  </w:style>
  <w:style w:type="paragraph" w:styleId="a6">
    <w:name w:val="Balloon Text"/>
    <w:basedOn w:val="a"/>
    <w:link w:val="a7"/>
    <w:rsid w:val="002815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rtron\AppData\Roaming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6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Cibertron</dc:creator>
  <cp:lastModifiedBy>Cibertron</cp:lastModifiedBy>
  <cp:revision>2</cp:revision>
  <dcterms:created xsi:type="dcterms:W3CDTF">2020-04-11T12:53:00Z</dcterms:created>
  <dcterms:modified xsi:type="dcterms:W3CDTF">2020-04-11T12:53:00Z</dcterms:modified>
</cp:coreProperties>
</file>